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A5" w:rsidRPr="00D715A5" w:rsidRDefault="00D715A5" w:rsidP="00D715A5">
      <w:pPr>
        <w:rPr>
          <w:b/>
          <w:color w:val="C00000"/>
          <w:sz w:val="36"/>
          <w:szCs w:val="36"/>
          <w:u w:val="single"/>
        </w:rPr>
      </w:pPr>
      <w:r w:rsidRPr="00D715A5">
        <w:rPr>
          <w:b/>
          <w:color w:val="C00000"/>
          <w:sz w:val="36"/>
          <w:szCs w:val="36"/>
          <w:u w:val="single"/>
        </w:rPr>
        <w:t>Vyzkoušej si mě!</w:t>
      </w:r>
      <w:r w:rsidRPr="00D715A5">
        <w:rPr>
          <w:noProof/>
          <w:color w:val="C00000"/>
          <w:sz w:val="36"/>
          <w:szCs w:val="36"/>
        </w:rPr>
        <w:t xml:space="preserve"> </w:t>
      </w:r>
    </w:p>
    <w:p w:rsidR="00D715A5" w:rsidRPr="001E0376" w:rsidRDefault="00D715A5" w:rsidP="00D715A5">
      <w:pPr>
        <w:jc w:val="both"/>
        <w:rPr>
          <w:b/>
          <w:sz w:val="24"/>
          <w:szCs w:val="24"/>
        </w:rPr>
      </w:pPr>
      <w:r w:rsidRPr="001E0376">
        <w:rPr>
          <w:b/>
          <w:sz w:val="24"/>
          <w:szCs w:val="24"/>
        </w:rPr>
        <w:t xml:space="preserve">Vyzkoušejte si manipulátor Case IH </w:t>
      </w:r>
      <w:proofErr w:type="spellStart"/>
      <w:r w:rsidRPr="001E0376">
        <w:rPr>
          <w:b/>
          <w:sz w:val="24"/>
          <w:szCs w:val="24"/>
        </w:rPr>
        <w:t>Farmlift</w:t>
      </w:r>
      <w:proofErr w:type="spellEnd"/>
      <w:r w:rsidRPr="001E0376">
        <w:rPr>
          <w:b/>
          <w:sz w:val="24"/>
          <w:szCs w:val="24"/>
        </w:rPr>
        <w:t xml:space="preserve"> 742 na vaší farmě! </w:t>
      </w:r>
    </w:p>
    <w:p w:rsidR="00D715A5" w:rsidRDefault="00D715A5" w:rsidP="00D715A5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17728D60" wp14:editId="20A66B3A">
            <wp:extent cx="5924550" cy="2932848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71" cy="29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A5" w:rsidRPr="00D715A5" w:rsidRDefault="00D715A5" w:rsidP="00D715A5">
      <w:pPr>
        <w:jc w:val="both"/>
        <w:rPr>
          <w:b/>
          <w:sz w:val="16"/>
          <w:szCs w:val="16"/>
          <w:u w:val="single"/>
        </w:rPr>
      </w:pPr>
    </w:p>
    <w:p w:rsidR="00D715A5" w:rsidRDefault="0011563E" w:rsidP="00D715A5">
      <w:pPr>
        <w:jc w:val="both"/>
        <w:rPr>
          <w:b/>
          <w:sz w:val="28"/>
          <w:szCs w:val="28"/>
          <w:u w:val="single"/>
        </w:rPr>
      </w:pPr>
      <w:r w:rsidRPr="0011563E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0234ABC8" wp14:editId="39AED4A6">
            <wp:simplePos x="0" y="0"/>
            <wp:positionH relativeFrom="margin">
              <wp:posOffset>3636645</wp:posOffset>
            </wp:positionH>
            <wp:positionV relativeFrom="margin">
              <wp:posOffset>4942205</wp:posOffset>
            </wp:positionV>
            <wp:extent cx="2206625" cy="1778000"/>
            <wp:effectExtent l="0" t="0" r="3175" b="0"/>
            <wp:wrapTight wrapText="bothSides">
              <wp:wrapPolygon edited="0">
                <wp:start x="0" y="0"/>
                <wp:lineTo x="0" y="21291"/>
                <wp:lineTo x="21445" y="21291"/>
                <wp:lineTo x="2144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5A5" w:rsidRPr="009B754C">
        <w:rPr>
          <w:b/>
          <w:sz w:val="32"/>
          <w:szCs w:val="32"/>
          <w:u w:val="single"/>
        </w:rPr>
        <w:t>Manipulátor Case IH 74</w:t>
      </w:r>
      <w:r w:rsidR="00D715A5">
        <w:rPr>
          <w:b/>
          <w:sz w:val="28"/>
          <w:szCs w:val="28"/>
          <w:u w:val="single"/>
        </w:rPr>
        <w:t>2</w:t>
      </w:r>
    </w:p>
    <w:p w:rsidR="00D715A5" w:rsidRPr="009B754C" w:rsidRDefault="00D715A5" w:rsidP="00D715A5">
      <w:pPr>
        <w:spacing w:after="0"/>
        <w:jc w:val="both"/>
        <w:rPr>
          <w:b/>
        </w:rPr>
      </w:pPr>
      <w:r w:rsidRPr="009B754C">
        <w:rPr>
          <w:b/>
        </w:rPr>
        <w:t>S </w:t>
      </w:r>
      <w:proofErr w:type="spellStart"/>
      <w:r w:rsidRPr="009B754C">
        <w:rPr>
          <w:b/>
        </w:rPr>
        <w:t>Farmliftem</w:t>
      </w:r>
      <w:proofErr w:type="spellEnd"/>
      <w:r w:rsidRPr="009B754C">
        <w:rPr>
          <w:b/>
        </w:rPr>
        <w:t xml:space="preserve"> 742 se můžete vždy polehnout na vynikající výkon, perfektní ergonomii, moderní styl a robustní stroj, který od manipulátoru špičkové kvality očekáváte.</w:t>
      </w:r>
    </w:p>
    <w:p w:rsidR="00D715A5" w:rsidRPr="009B754C" w:rsidRDefault="00D715A5" w:rsidP="00D715A5">
      <w:pPr>
        <w:spacing w:after="0"/>
        <w:jc w:val="both"/>
        <w:rPr>
          <w:b/>
        </w:rPr>
      </w:pPr>
      <w:r w:rsidRPr="009B754C">
        <w:rPr>
          <w:b/>
        </w:rPr>
        <w:t xml:space="preserve">Pohonné ústrojí je zkonstruováno pro </w:t>
      </w:r>
      <w:proofErr w:type="gramStart"/>
      <w:r w:rsidRPr="009B754C">
        <w:rPr>
          <w:b/>
        </w:rPr>
        <w:t xml:space="preserve">přesný </w:t>
      </w:r>
      <w:r w:rsidR="009B754C">
        <w:rPr>
          <w:b/>
        </w:rPr>
        <w:t xml:space="preserve">                                   </w:t>
      </w:r>
      <w:r w:rsidRPr="009B754C">
        <w:rPr>
          <w:b/>
        </w:rPr>
        <w:t>a optimalizovaný</w:t>
      </w:r>
      <w:proofErr w:type="gramEnd"/>
      <w:r w:rsidRPr="009B754C">
        <w:rPr>
          <w:b/>
        </w:rPr>
        <w:t xml:space="preserve"> přenos výkonu. </w:t>
      </w:r>
      <w:proofErr w:type="spellStart"/>
      <w:r w:rsidRPr="009B754C">
        <w:rPr>
          <w:b/>
        </w:rPr>
        <w:t>Farmlift</w:t>
      </w:r>
      <w:proofErr w:type="spellEnd"/>
      <w:r w:rsidRPr="009B754C">
        <w:rPr>
          <w:b/>
        </w:rPr>
        <w:t xml:space="preserve"> řady 742 jsou vybaveny převodovkami 6x3 s možností automatického řazení </w:t>
      </w:r>
      <w:proofErr w:type="spellStart"/>
      <w:r w:rsidRPr="009B754C">
        <w:rPr>
          <w:b/>
        </w:rPr>
        <w:t>Autoshift</w:t>
      </w:r>
      <w:proofErr w:type="spellEnd"/>
      <w:r w:rsidRPr="009B754C">
        <w:rPr>
          <w:b/>
        </w:rPr>
        <w:t xml:space="preserve">. </w:t>
      </w:r>
      <w:proofErr w:type="spellStart"/>
      <w:r w:rsidRPr="009B754C">
        <w:rPr>
          <w:b/>
        </w:rPr>
        <w:t>Reverzece</w:t>
      </w:r>
      <w:proofErr w:type="spellEnd"/>
      <w:r w:rsidRPr="009B754C">
        <w:rPr>
          <w:b/>
        </w:rPr>
        <w:t xml:space="preserve"> pod zatížením </w:t>
      </w:r>
      <w:proofErr w:type="spellStart"/>
      <w:r w:rsidRPr="009B754C">
        <w:rPr>
          <w:b/>
        </w:rPr>
        <w:t>Powershuttle</w:t>
      </w:r>
      <w:proofErr w:type="spellEnd"/>
      <w:r w:rsidRPr="009B754C">
        <w:rPr>
          <w:b/>
        </w:rPr>
        <w:t xml:space="preserve"> je </w:t>
      </w:r>
      <w:bookmarkStart w:id="0" w:name="_GoBack"/>
      <w:bookmarkEnd w:id="0"/>
      <w:r w:rsidRPr="009B754C">
        <w:rPr>
          <w:b/>
        </w:rPr>
        <w:t xml:space="preserve">standardní výbavou a usnadňuje </w:t>
      </w:r>
      <w:proofErr w:type="gramStart"/>
      <w:r w:rsidRPr="009B754C">
        <w:rPr>
          <w:b/>
        </w:rPr>
        <w:t xml:space="preserve">manévrovatelnost </w:t>
      </w:r>
      <w:r w:rsidR="009B754C">
        <w:rPr>
          <w:b/>
        </w:rPr>
        <w:t xml:space="preserve">                       </w:t>
      </w:r>
      <w:r w:rsidRPr="009B754C">
        <w:rPr>
          <w:b/>
        </w:rPr>
        <w:t>a manipulaci</w:t>
      </w:r>
      <w:proofErr w:type="gramEnd"/>
      <w:r w:rsidRPr="009B754C">
        <w:rPr>
          <w:b/>
        </w:rPr>
        <w:t xml:space="preserve"> v úzkých prostorech.</w:t>
      </w:r>
    </w:p>
    <w:p w:rsidR="00D715A5" w:rsidRPr="009B754C" w:rsidRDefault="00D715A5" w:rsidP="00D715A5">
      <w:pPr>
        <w:spacing w:after="0"/>
        <w:jc w:val="both"/>
        <w:rPr>
          <w:b/>
        </w:rPr>
      </w:pPr>
      <w:r w:rsidRPr="009B754C">
        <w:rPr>
          <w:b/>
        </w:rPr>
        <w:t xml:space="preserve">Každá pohonná jednotka je navrhnutá pro maximální výkon. Výkon motoru 129 koní (maximální výkon 143 koní), budete mít vždy výkon, který potřebujete pro </w:t>
      </w:r>
      <w:proofErr w:type="gramStart"/>
      <w:r w:rsidRPr="009B754C">
        <w:rPr>
          <w:b/>
        </w:rPr>
        <w:t>manipulaci. ,Motory</w:t>
      </w:r>
      <w:proofErr w:type="gramEnd"/>
      <w:r w:rsidRPr="009B754C">
        <w:rPr>
          <w:b/>
        </w:rPr>
        <w:t xml:space="preserve"> plní emisní normu </w:t>
      </w:r>
      <w:proofErr w:type="spellStart"/>
      <w:r w:rsidRPr="009B754C">
        <w:rPr>
          <w:b/>
        </w:rPr>
        <w:t>Tier</w:t>
      </w:r>
      <w:proofErr w:type="spellEnd"/>
      <w:r w:rsidRPr="009B754C">
        <w:rPr>
          <w:b/>
        </w:rPr>
        <w:t xml:space="preserve"> IIIB pomocí osvědčeného systému SCR. Výjimečný výkon s nízkou spotřebou paliva je ve standartní výbavě manipulátoru </w:t>
      </w:r>
      <w:proofErr w:type="spellStart"/>
      <w:r w:rsidRPr="009B754C">
        <w:rPr>
          <w:b/>
        </w:rPr>
        <w:t>Farmlift</w:t>
      </w:r>
      <w:proofErr w:type="spellEnd"/>
      <w:r w:rsidRPr="009B754C">
        <w:rPr>
          <w:b/>
        </w:rPr>
        <w:t xml:space="preserve"> 742.</w:t>
      </w:r>
    </w:p>
    <w:p w:rsidR="00D715A5" w:rsidRPr="009B754C" w:rsidRDefault="00D715A5" w:rsidP="00D715A5">
      <w:pPr>
        <w:spacing w:after="120"/>
        <w:jc w:val="both"/>
        <w:rPr>
          <w:b/>
        </w:rPr>
      </w:pPr>
      <w:proofErr w:type="gramStart"/>
      <w:r w:rsidRPr="009B754C">
        <w:rPr>
          <w:b/>
        </w:rPr>
        <w:t>Manipulátory  řady</w:t>
      </w:r>
      <w:proofErr w:type="gramEnd"/>
      <w:r w:rsidRPr="009B754C">
        <w:rPr>
          <w:b/>
        </w:rPr>
        <w:t xml:space="preserve"> 742 </w:t>
      </w:r>
      <w:r w:rsidR="009B754C">
        <w:rPr>
          <w:b/>
        </w:rPr>
        <w:t>umožňují manipulaci s materiálem až ve výšce</w:t>
      </w:r>
      <w:r w:rsidRPr="009B754C">
        <w:rPr>
          <w:b/>
        </w:rPr>
        <w:t xml:space="preserve"> 7 m a zvedací kapacitou až 4,2 t.</w:t>
      </w:r>
    </w:p>
    <w:p w:rsidR="00D715A5" w:rsidRDefault="00D715A5" w:rsidP="00D715A5">
      <w:pPr>
        <w:spacing w:after="0"/>
        <w:jc w:val="both"/>
        <w:rPr>
          <w:b/>
          <w:sz w:val="28"/>
          <w:szCs w:val="28"/>
          <w:u w:val="single"/>
        </w:rPr>
      </w:pPr>
    </w:p>
    <w:p w:rsidR="00D715A5" w:rsidRDefault="00D715A5" w:rsidP="00D715A5">
      <w:pPr>
        <w:spacing w:after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Příslušenství k manipulátoru</w:t>
      </w:r>
    </w:p>
    <w:p w:rsidR="00D715A5" w:rsidRPr="00852D46" w:rsidRDefault="00D715A5" w:rsidP="00D715A5">
      <w:pPr>
        <w:pStyle w:val="Odstavecseseznamem"/>
        <w:numPr>
          <w:ilvl w:val="0"/>
          <w:numId w:val="2"/>
        </w:numPr>
        <w:spacing w:after="0"/>
        <w:jc w:val="both"/>
        <w:rPr>
          <w:b/>
          <w:sz w:val="28"/>
          <w:szCs w:val="28"/>
          <w:u w:val="single"/>
        </w:rPr>
      </w:pPr>
      <w:proofErr w:type="gramStart"/>
      <w:r w:rsidRPr="00852D46">
        <w:rPr>
          <w:b/>
        </w:rPr>
        <w:t>lopata   m</w:t>
      </w:r>
      <w:r w:rsidRPr="00852D46">
        <w:rPr>
          <w:b/>
          <w:vertAlign w:val="superscript"/>
        </w:rPr>
        <w:t>3</w:t>
      </w:r>
      <w:proofErr w:type="gramEnd"/>
    </w:p>
    <w:p w:rsidR="00D715A5" w:rsidRPr="00852D46" w:rsidRDefault="00D715A5" w:rsidP="00D715A5">
      <w:pPr>
        <w:pStyle w:val="Odstavecseseznamem"/>
        <w:numPr>
          <w:ilvl w:val="0"/>
          <w:numId w:val="2"/>
        </w:numPr>
        <w:spacing w:after="0"/>
        <w:jc w:val="both"/>
        <w:rPr>
          <w:b/>
          <w:sz w:val="28"/>
          <w:szCs w:val="28"/>
          <w:u w:val="single"/>
        </w:rPr>
      </w:pPr>
      <w:proofErr w:type="gramStart"/>
      <w:r w:rsidRPr="00852D46">
        <w:rPr>
          <w:b/>
        </w:rPr>
        <w:t>lopata   m</w:t>
      </w:r>
      <w:r w:rsidRPr="00852D46">
        <w:rPr>
          <w:b/>
          <w:vertAlign w:val="superscript"/>
        </w:rPr>
        <w:t>3</w:t>
      </w:r>
      <w:proofErr w:type="gramEnd"/>
      <w:r w:rsidRPr="00852D46">
        <w:rPr>
          <w:b/>
          <w:vertAlign w:val="superscript"/>
        </w:rPr>
        <w:t xml:space="preserve">  </w:t>
      </w:r>
      <w:r w:rsidRPr="00852D46">
        <w:rPr>
          <w:b/>
        </w:rPr>
        <w:t>s</w:t>
      </w:r>
      <w:r>
        <w:rPr>
          <w:b/>
        </w:rPr>
        <w:t> </w:t>
      </w:r>
      <w:r w:rsidRPr="00852D46">
        <w:rPr>
          <w:b/>
        </w:rPr>
        <w:t>přidržovačem</w:t>
      </w:r>
    </w:p>
    <w:p w:rsidR="00D715A5" w:rsidRPr="00852D46" w:rsidRDefault="00D715A5" w:rsidP="00D715A5">
      <w:pPr>
        <w:pStyle w:val="Odstavecseseznamem"/>
        <w:numPr>
          <w:ilvl w:val="0"/>
          <w:numId w:val="2"/>
        </w:numPr>
        <w:spacing w:after="0"/>
        <w:jc w:val="both"/>
        <w:rPr>
          <w:b/>
          <w:sz w:val="28"/>
          <w:szCs w:val="28"/>
          <w:u w:val="single"/>
        </w:rPr>
      </w:pPr>
      <w:r w:rsidRPr="00852D46">
        <w:rPr>
          <w:b/>
        </w:rPr>
        <w:t>paletizační vidle a vidle na balíky</w:t>
      </w:r>
    </w:p>
    <w:p w:rsidR="00D715A5" w:rsidRPr="0090372F" w:rsidRDefault="00D715A5" w:rsidP="00D715A5">
      <w:pPr>
        <w:spacing w:before="100" w:beforeAutospacing="1" w:after="120" w:line="240" w:lineRule="auto"/>
        <w:jc w:val="both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>C</w:t>
      </w:r>
      <w:r w:rsidRPr="0090372F"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>eník</w:t>
      </w:r>
      <w:r>
        <w:rPr>
          <w:rFonts w:eastAsia="Times New Roman" w:cs="Times New Roman"/>
          <w:b/>
          <w:bCs/>
          <w:sz w:val="28"/>
          <w:szCs w:val="28"/>
          <w:u w:val="single"/>
          <w:lang w:eastAsia="cs-CZ"/>
        </w:rPr>
        <w:t xml:space="preserve"> půjčovného:</w:t>
      </w:r>
    </w:p>
    <w:p w:rsidR="00D715A5" w:rsidRDefault="00D715A5" w:rsidP="00D715A5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manipulátor Case IH </w:t>
      </w:r>
      <w:proofErr w:type="spellStart"/>
      <w:r>
        <w:rPr>
          <w:rFonts w:eastAsia="Times New Roman" w:cs="Times New Roman"/>
          <w:b/>
          <w:bCs/>
          <w:lang w:eastAsia="cs-CZ"/>
        </w:rPr>
        <w:t>Farmlift</w:t>
      </w:r>
      <w:proofErr w:type="spellEnd"/>
      <w:r>
        <w:rPr>
          <w:rFonts w:eastAsia="Times New Roman" w:cs="Times New Roman"/>
          <w:b/>
          <w:bCs/>
          <w:lang w:eastAsia="cs-CZ"/>
        </w:rPr>
        <w:t xml:space="preserve"> </w:t>
      </w:r>
      <w:proofErr w:type="gramStart"/>
      <w:r>
        <w:rPr>
          <w:rFonts w:eastAsia="Times New Roman" w:cs="Times New Roman"/>
          <w:b/>
          <w:bCs/>
          <w:lang w:eastAsia="cs-CZ"/>
        </w:rPr>
        <w:t>742  ..........................................</w:t>
      </w:r>
      <w:r w:rsidR="00731A1A">
        <w:rPr>
          <w:rFonts w:eastAsia="Times New Roman" w:cs="Times New Roman"/>
          <w:b/>
          <w:bCs/>
          <w:lang w:eastAsia="cs-CZ"/>
        </w:rPr>
        <w:t>,,,,,,,,,,,,,,,,,,,,,,,,,,,,,,,,,,,</w:t>
      </w:r>
      <w:r>
        <w:rPr>
          <w:rFonts w:eastAsia="Times New Roman" w:cs="Times New Roman"/>
          <w:b/>
          <w:bCs/>
          <w:lang w:eastAsia="cs-CZ"/>
        </w:rPr>
        <w:t>. 800</w:t>
      </w:r>
      <w:proofErr w:type="gramEnd"/>
      <w:r>
        <w:rPr>
          <w:rFonts w:eastAsia="Times New Roman" w:cs="Times New Roman"/>
          <w:b/>
          <w:bCs/>
          <w:lang w:eastAsia="cs-CZ"/>
        </w:rPr>
        <w:t xml:space="preserve"> Kč*/</w:t>
      </w:r>
      <w:proofErr w:type="spellStart"/>
      <w:r>
        <w:rPr>
          <w:rFonts w:eastAsia="Times New Roman" w:cs="Times New Roman"/>
          <w:b/>
          <w:bCs/>
          <w:lang w:eastAsia="cs-CZ"/>
        </w:rPr>
        <w:t>mth</w:t>
      </w:r>
      <w:proofErr w:type="spellEnd"/>
    </w:p>
    <w:p w:rsidR="00B06C83" w:rsidRDefault="00D715A5" w:rsidP="00D715A5">
      <w:r w:rsidRPr="009C6A85">
        <w:rPr>
          <w:b/>
          <w:sz w:val="20"/>
          <w:szCs w:val="20"/>
        </w:rPr>
        <w:t>*cena bez DPH</w:t>
      </w:r>
      <w:r>
        <w:rPr>
          <w:b/>
          <w:sz w:val="20"/>
          <w:szCs w:val="20"/>
        </w:rPr>
        <w:t xml:space="preserve"> a PHM</w:t>
      </w:r>
      <w:r>
        <w:rPr>
          <w:b/>
          <w:sz w:val="20"/>
          <w:szCs w:val="20"/>
        </w:rPr>
        <w:tab/>
      </w:r>
    </w:p>
    <w:sectPr w:rsidR="00B06C8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728" w:rsidRDefault="003E3728" w:rsidP="00392E2D">
      <w:pPr>
        <w:spacing w:after="0" w:line="240" w:lineRule="auto"/>
      </w:pPr>
      <w:r>
        <w:separator/>
      </w:r>
    </w:p>
  </w:endnote>
  <w:endnote w:type="continuationSeparator" w:id="0">
    <w:p w:rsidR="003E3728" w:rsidRDefault="003E3728" w:rsidP="00392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E2D" w:rsidRPr="00392E2D" w:rsidRDefault="00392E2D" w:rsidP="00392E2D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-1049655</wp:posOffset>
          </wp:positionV>
          <wp:extent cx="7557770" cy="1676400"/>
          <wp:effectExtent l="0" t="0" r="5080" b="0"/>
          <wp:wrapTight wrapText="bothSides">
            <wp:wrapPolygon edited="0">
              <wp:start x="0" y="0"/>
              <wp:lineTo x="0" y="21355"/>
              <wp:lineTo x="21560" y="21355"/>
              <wp:lineTo x="2156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728" w:rsidRDefault="003E3728" w:rsidP="00392E2D">
      <w:pPr>
        <w:spacing w:after="0" w:line="240" w:lineRule="auto"/>
      </w:pPr>
      <w:r>
        <w:separator/>
      </w:r>
    </w:p>
  </w:footnote>
  <w:footnote w:type="continuationSeparator" w:id="0">
    <w:p w:rsidR="003E3728" w:rsidRDefault="003E3728" w:rsidP="00392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E2D" w:rsidRPr="00392E2D" w:rsidRDefault="00392E2D" w:rsidP="00392E2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-915670</wp:posOffset>
          </wp:positionH>
          <wp:positionV relativeFrom="margin">
            <wp:posOffset>-904875</wp:posOffset>
          </wp:positionV>
          <wp:extent cx="7614285" cy="1283970"/>
          <wp:effectExtent l="0" t="0" r="5715" b="0"/>
          <wp:wrapTight wrapText="bothSides">
            <wp:wrapPolygon edited="0">
              <wp:start x="0" y="0"/>
              <wp:lineTo x="0" y="21151"/>
              <wp:lineTo x="21562" y="21151"/>
              <wp:lineTo x="21562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128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1180B"/>
    <w:multiLevelType w:val="hybridMultilevel"/>
    <w:tmpl w:val="1F4E4682"/>
    <w:lvl w:ilvl="0" w:tplc="5FC43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CD6556"/>
    <w:multiLevelType w:val="hybridMultilevel"/>
    <w:tmpl w:val="B874E566"/>
    <w:lvl w:ilvl="0" w:tplc="756E7D34">
      <w:start w:val="1"/>
      <w:numFmt w:val="bullet"/>
      <w:lvlText w:val="-"/>
      <w:lvlJc w:val="left"/>
      <w:pPr>
        <w:ind w:left="717" w:hanging="360"/>
      </w:pPr>
      <w:rPr>
        <w:rFonts w:ascii="Calibri" w:eastAsiaTheme="minorHAnsi" w:hAnsi="Calibri" w:cstheme="minorBidi" w:hint="default"/>
        <w:sz w:val="22"/>
        <w:u w:val="none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E2D"/>
    <w:rsid w:val="00011F85"/>
    <w:rsid w:val="0011563E"/>
    <w:rsid w:val="001E0376"/>
    <w:rsid w:val="00321C8D"/>
    <w:rsid w:val="00392E2D"/>
    <w:rsid w:val="003E3728"/>
    <w:rsid w:val="0046535E"/>
    <w:rsid w:val="00495F52"/>
    <w:rsid w:val="004C64E6"/>
    <w:rsid w:val="005B7BA6"/>
    <w:rsid w:val="006E5F83"/>
    <w:rsid w:val="00731A1A"/>
    <w:rsid w:val="00970BB1"/>
    <w:rsid w:val="009B754C"/>
    <w:rsid w:val="00B06C83"/>
    <w:rsid w:val="00D40451"/>
    <w:rsid w:val="00D715A5"/>
    <w:rsid w:val="00DD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5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2E2D"/>
  </w:style>
  <w:style w:type="paragraph" w:styleId="Zpat">
    <w:name w:val="footer"/>
    <w:basedOn w:val="Normln"/>
    <w:link w:val="Zpat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2E2D"/>
  </w:style>
  <w:style w:type="paragraph" w:styleId="Textbubliny">
    <w:name w:val="Balloon Text"/>
    <w:basedOn w:val="Normln"/>
    <w:link w:val="TextbublinyChar"/>
    <w:uiPriority w:val="99"/>
    <w:semiHidden/>
    <w:unhideWhenUsed/>
    <w:rsid w:val="003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E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2E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5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2E2D"/>
  </w:style>
  <w:style w:type="paragraph" w:styleId="Zpat">
    <w:name w:val="footer"/>
    <w:basedOn w:val="Normln"/>
    <w:link w:val="ZpatChar"/>
    <w:uiPriority w:val="99"/>
    <w:unhideWhenUsed/>
    <w:rsid w:val="00392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2E2D"/>
  </w:style>
  <w:style w:type="paragraph" w:styleId="Textbubliny">
    <w:name w:val="Balloon Text"/>
    <w:basedOn w:val="Normln"/>
    <w:link w:val="TextbublinyChar"/>
    <w:uiPriority w:val="99"/>
    <w:semiHidden/>
    <w:unhideWhenUsed/>
    <w:rsid w:val="003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E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2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608BB-5174-4349-8E57-1FB10B017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191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Bohumil Kintl</dc:creator>
  <cp:lastModifiedBy>Bohumil Kintl</cp:lastModifiedBy>
  <cp:revision>10</cp:revision>
  <dcterms:created xsi:type="dcterms:W3CDTF">2019-06-30T08:04:00Z</dcterms:created>
  <dcterms:modified xsi:type="dcterms:W3CDTF">2019-06-30T20:40:00Z</dcterms:modified>
</cp:coreProperties>
</file>